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5D" w:rsidRPr="00781AEF" w:rsidRDefault="00B61B5D" w:rsidP="00B61B5D">
      <w:pPr>
        <w:pStyle w:val="a4"/>
        <w:jc w:val="both"/>
        <w:rPr>
          <w:rFonts w:hint="eastAsia"/>
          <w:b/>
          <w:sz w:val="21"/>
          <w:szCs w:val="21"/>
          <w:lang w:eastAsia="zh-CN"/>
        </w:rPr>
      </w:pPr>
    </w:p>
    <w:p w:rsidR="00B61B5D" w:rsidRPr="00781AEF" w:rsidRDefault="00B61B5D" w:rsidP="00B61B5D">
      <w:pPr>
        <w:pStyle w:val="a4"/>
        <w:jc w:val="both"/>
        <w:rPr>
          <w:rFonts w:hint="eastAsia"/>
          <w:b/>
          <w:sz w:val="21"/>
          <w:szCs w:val="21"/>
          <w:lang w:eastAsia="zh-CN"/>
        </w:rPr>
      </w:pPr>
      <w:r w:rsidRPr="00781AEF">
        <w:rPr>
          <w:rFonts w:hint="eastAsia"/>
          <w:b/>
          <w:sz w:val="21"/>
          <w:szCs w:val="21"/>
          <w:lang w:eastAsia="zh-CN"/>
        </w:rPr>
        <w:t>Call paper for Special Issue "Medical Geology" in Science of the Total Environment</w:t>
      </w:r>
    </w:p>
    <w:p w:rsidR="00B61B5D" w:rsidRPr="00781AEF" w:rsidRDefault="00B61B5D" w:rsidP="00B61B5D">
      <w:pPr>
        <w:pStyle w:val="a4"/>
        <w:jc w:val="both"/>
        <w:rPr>
          <w:rFonts w:hint="eastAsia"/>
          <w:sz w:val="21"/>
          <w:szCs w:val="21"/>
          <w:lang w:eastAsia="zh-CN"/>
        </w:rPr>
      </w:pPr>
    </w:p>
    <w:p w:rsidR="007A7745" w:rsidRPr="00781AEF" w:rsidRDefault="00B61B5D" w:rsidP="00B61B5D">
      <w:pPr>
        <w:pStyle w:val="a4"/>
        <w:jc w:val="both"/>
        <w:rPr>
          <w:sz w:val="21"/>
          <w:szCs w:val="21"/>
          <w:lang w:eastAsia="zh-CN"/>
        </w:rPr>
      </w:pPr>
      <w:r w:rsidRPr="00781AEF">
        <w:rPr>
          <w:rFonts w:hint="eastAsia"/>
          <w:sz w:val="21"/>
          <w:szCs w:val="21"/>
          <w:lang w:eastAsia="zh-CN"/>
        </w:rPr>
        <w:t>T</w:t>
      </w:r>
      <w:r w:rsidR="007A7745" w:rsidRPr="00781AEF">
        <w:rPr>
          <w:sz w:val="21"/>
          <w:szCs w:val="21"/>
          <w:lang w:eastAsia="zh-CN"/>
        </w:rPr>
        <w:t>itle of the Special Issue</w:t>
      </w:r>
      <w:r w:rsidRPr="00781AEF">
        <w:rPr>
          <w:rFonts w:hint="eastAsia"/>
          <w:sz w:val="21"/>
          <w:szCs w:val="21"/>
          <w:lang w:eastAsia="zh-CN"/>
        </w:rPr>
        <w:t>:</w:t>
      </w:r>
    </w:p>
    <w:p w:rsidR="007A7745" w:rsidRPr="00781AEF" w:rsidRDefault="007A7745" w:rsidP="00B61B5D">
      <w:pPr>
        <w:pStyle w:val="a4"/>
        <w:jc w:val="both"/>
        <w:rPr>
          <w:sz w:val="21"/>
          <w:szCs w:val="21"/>
          <w:lang w:eastAsia="zh-CN"/>
        </w:rPr>
      </w:pPr>
      <w:r w:rsidRPr="00781AEF">
        <w:rPr>
          <w:rFonts w:hint="eastAsia"/>
          <w:sz w:val="21"/>
          <w:szCs w:val="21"/>
          <w:lang w:eastAsia="zh-CN"/>
        </w:rPr>
        <w:t xml:space="preserve">Medical Geology: Linking </w:t>
      </w:r>
      <w:r w:rsidRPr="00781AEF">
        <w:rPr>
          <w:sz w:val="21"/>
          <w:szCs w:val="21"/>
          <w:lang w:eastAsia="zh-CN"/>
        </w:rPr>
        <w:t>Environ</w:t>
      </w:r>
      <w:r w:rsidRPr="00781AEF">
        <w:rPr>
          <w:rFonts w:hint="eastAsia"/>
          <w:sz w:val="21"/>
          <w:szCs w:val="21"/>
          <w:lang w:eastAsia="zh-CN"/>
        </w:rPr>
        <w:t>ment and</w:t>
      </w:r>
      <w:r w:rsidRPr="00781AEF">
        <w:rPr>
          <w:sz w:val="21"/>
          <w:szCs w:val="21"/>
          <w:lang w:eastAsia="zh-CN"/>
        </w:rPr>
        <w:t xml:space="preserve"> </w:t>
      </w:r>
      <w:r w:rsidRPr="00781AEF">
        <w:rPr>
          <w:rFonts w:hint="eastAsia"/>
          <w:sz w:val="21"/>
          <w:szCs w:val="21"/>
          <w:lang w:eastAsia="zh-CN"/>
        </w:rPr>
        <w:t xml:space="preserve">Human </w:t>
      </w:r>
      <w:r w:rsidRPr="00781AEF">
        <w:rPr>
          <w:sz w:val="21"/>
          <w:szCs w:val="21"/>
          <w:lang w:eastAsia="zh-CN"/>
        </w:rPr>
        <w:t>Health</w:t>
      </w:r>
    </w:p>
    <w:p w:rsidR="007A7745" w:rsidRPr="00781AEF" w:rsidRDefault="00000B4D" w:rsidP="00B61B5D">
      <w:pPr>
        <w:pStyle w:val="a4"/>
        <w:jc w:val="both"/>
        <w:rPr>
          <w:sz w:val="21"/>
          <w:szCs w:val="21"/>
          <w:lang w:eastAsia="zh-CN"/>
        </w:rPr>
      </w:pPr>
      <w:r w:rsidRPr="00781AEF">
        <w:rPr>
          <w:rFonts w:hint="eastAsia"/>
          <w:sz w:val="21"/>
          <w:szCs w:val="21"/>
          <w:lang w:eastAsia="zh-CN"/>
        </w:rPr>
        <w:t>S</w:t>
      </w:r>
      <w:r w:rsidR="007A7745" w:rsidRPr="00781AEF">
        <w:rPr>
          <w:sz w:val="21"/>
          <w:szCs w:val="21"/>
          <w:lang w:eastAsia="zh-CN"/>
        </w:rPr>
        <w:t>hort title</w:t>
      </w:r>
      <w:r w:rsidRPr="00781AEF">
        <w:rPr>
          <w:rFonts w:hint="eastAsia"/>
          <w:sz w:val="21"/>
          <w:szCs w:val="21"/>
          <w:lang w:eastAsia="zh-CN"/>
        </w:rPr>
        <w:t xml:space="preserve"> </w:t>
      </w:r>
      <w:r w:rsidR="007A7745" w:rsidRPr="00781AEF">
        <w:rPr>
          <w:sz w:val="21"/>
          <w:szCs w:val="21"/>
          <w:lang w:eastAsia="zh-CN"/>
        </w:rPr>
        <w:t>in the submission system</w:t>
      </w:r>
      <w:r w:rsidRPr="00781AEF">
        <w:rPr>
          <w:rFonts w:hint="eastAsia"/>
          <w:sz w:val="21"/>
          <w:szCs w:val="21"/>
          <w:lang w:eastAsia="zh-CN"/>
        </w:rPr>
        <w:t xml:space="preserve">: </w:t>
      </w:r>
      <w:r w:rsidR="007A7745" w:rsidRPr="00781AEF">
        <w:rPr>
          <w:rFonts w:hint="eastAsia"/>
          <w:sz w:val="21"/>
          <w:szCs w:val="21"/>
          <w:lang w:eastAsia="zh-CN"/>
        </w:rPr>
        <w:t>Medical Geology</w:t>
      </w:r>
    </w:p>
    <w:p w:rsidR="007A7745" w:rsidRPr="00781AEF" w:rsidRDefault="007A7745" w:rsidP="00B61B5D">
      <w:pPr>
        <w:pStyle w:val="a4"/>
        <w:jc w:val="both"/>
        <w:rPr>
          <w:sz w:val="21"/>
          <w:szCs w:val="21"/>
          <w:lang w:eastAsia="zh-CN"/>
        </w:rPr>
      </w:pPr>
    </w:p>
    <w:p w:rsidR="007A7745" w:rsidRPr="00781AEF" w:rsidRDefault="007A7745" w:rsidP="00B61B5D">
      <w:pPr>
        <w:pStyle w:val="a4"/>
        <w:jc w:val="both"/>
        <w:rPr>
          <w:rFonts w:hint="eastAsia"/>
          <w:sz w:val="21"/>
          <w:szCs w:val="21"/>
          <w:lang w:eastAsia="zh-CN"/>
        </w:rPr>
      </w:pPr>
      <w:r w:rsidRPr="00781AEF">
        <w:rPr>
          <w:sz w:val="21"/>
          <w:szCs w:val="21"/>
          <w:lang w:eastAsia="zh-CN"/>
        </w:rPr>
        <w:t>Introductory</w:t>
      </w:r>
      <w:r w:rsidR="00B61B5D" w:rsidRPr="00781AEF">
        <w:rPr>
          <w:rFonts w:hint="eastAsia"/>
          <w:sz w:val="21"/>
          <w:szCs w:val="21"/>
          <w:lang w:eastAsia="zh-CN"/>
        </w:rPr>
        <w:t xml:space="preserve"> </w:t>
      </w:r>
      <w:r w:rsidRPr="00781AEF">
        <w:rPr>
          <w:sz w:val="21"/>
          <w:szCs w:val="21"/>
          <w:lang w:eastAsia="zh-CN"/>
        </w:rPr>
        <w:t>of the Special Issue:</w:t>
      </w:r>
    </w:p>
    <w:p w:rsidR="007A7745" w:rsidRPr="00781AEF" w:rsidRDefault="007A7745" w:rsidP="00B61B5D">
      <w:pPr>
        <w:pStyle w:val="a4"/>
        <w:jc w:val="both"/>
        <w:rPr>
          <w:sz w:val="21"/>
          <w:szCs w:val="21"/>
          <w:lang w:eastAsia="zh-CN"/>
        </w:rPr>
      </w:pPr>
      <w:r w:rsidRPr="00781AEF">
        <w:rPr>
          <w:sz w:val="21"/>
          <w:szCs w:val="21"/>
          <w:lang w:eastAsia="zh-CN"/>
        </w:rPr>
        <w:t>Medical Geology</w:t>
      </w:r>
      <w:r w:rsidRPr="00781AEF">
        <w:rPr>
          <w:rFonts w:hint="eastAsia"/>
          <w:sz w:val="21"/>
          <w:szCs w:val="21"/>
          <w:lang w:eastAsia="zh-CN"/>
        </w:rPr>
        <w:t xml:space="preserve"> </w:t>
      </w:r>
      <w:r w:rsidRPr="00781AEF">
        <w:rPr>
          <w:sz w:val="21"/>
          <w:szCs w:val="21"/>
          <w:lang w:eastAsia="zh-CN"/>
        </w:rPr>
        <w:t>is defined as the science dealing with the relationship between</w:t>
      </w:r>
      <w:r w:rsidRPr="00781AEF">
        <w:rPr>
          <w:rFonts w:hint="eastAsia"/>
          <w:sz w:val="21"/>
          <w:szCs w:val="21"/>
          <w:lang w:eastAsia="zh-CN"/>
        </w:rPr>
        <w:t xml:space="preserve"> </w:t>
      </w:r>
      <w:r w:rsidRPr="00781AEF">
        <w:rPr>
          <w:sz w:val="21"/>
          <w:szCs w:val="21"/>
          <w:lang w:eastAsia="zh-CN"/>
        </w:rPr>
        <w:t>geological factors</w:t>
      </w:r>
      <w:r w:rsidRPr="00781AEF">
        <w:rPr>
          <w:rFonts w:hint="eastAsia"/>
          <w:sz w:val="21"/>
          <w:szCs w:val="21"/>
          <w:lang w:eastAsia="zh-CN"/>
        </w:rPr>
        <w:t xml:space="preserve"> </w:t>
      </w:r>
      <w:r w:rsidRPr="00781AEF">
        <w:rPr>
          <w:sz w:val="21"/>
          <w:szCs w:val="21"/>
          <w:lang w:eastAsia="zh-CN"/>
        </w:rPr>
        <w:t>and</w:t>
      </w:r>
      <w:r w:rsidRPr="00781AEF">
        <w:rPr>
          <w:rFonts w:hint="eastAsia"/>
          <w:sz w:val="21"/>
          <w:szCs w:val="21"/>
          <w:lang w:eastAsia="zh-CN"/>
        </w:rPr>
        <w:t xml:space="preserve"> </w:t>
      </w:r>
      <w:r w:rsidRPr="00781AEF">
        <w:rPr>
          <w:sz w:val="21"/>
          <w:szCs w:val="21"/>
          <w:lang w:eastAsia="zh-CN"/>
        </w:rPr>
        <w:t>health problems</w:t>
      </w:r>
      <w:r w:rsidRPr="00781AEF">
        <w:rPr>
          <w:rFonts w:hint="eastAsia"/>
          <w:sz w:val="21"/>
          <w:szCs w:val="21"/>
          <w:lang w:eastAsia="zh-CN"/>
        </w:rPr>
        <w:t xml:space="preserve"> </w:t>
      </w:r>
      <w:r w:rsidRPr="00781AEF">
        <w:rPr>
          <w:sz w:val="21"/>
          <w:szCs w:val="21"/>
          <w:lang w:eastAsia="zh-CN"/>
        </w:rPr>
        <w:t xml:space="preserve">in humans, animals and plants. The International Medical Geology Association </w:t>
      </w:r>
      <w:r w:rsidRPr="00781AEF">
        <w:rPr>
          <w:rFonts w:hint="eastAsia"/>
          <w:sz w:val="21"/>
          <w:szCs w:val="21"/>
          <w:lang w:eastAsia="zh-CN"/>
        </w:rPr>
        <w:t xml:space="preserve">(IMGA) </w:t>
      </w:r>
      <w:r w:rsidRPr="00781AEF">
        <w:rPr>
          <w:sz w:val="21"/>
          <w:szCs w:val="21"/>
          <w:lang w:eastAsia="zh-CN"/>
        </w:rPr>
        <w:t xml:space="preserve">aims to provide a network and a forum to </w:t>
      </w:r>
      <w:proofErr w:type="spellStart"/>
      <w:r w:rsidRPr="00781AEF">
        <w:rPr>
          <w:sz w:val="21"/>
          <w:szCs w:val="21"/>
          <w:lang w:eastAsia="zh-CN"/>
        </w:rPr>
        <w:t>characterise</w:t>
      </w:r>
      <w:proofErr w:type="spellEnd"/>
      <w:r w:rsidRPr="00781AEF">
        <w:rPr>
          <w:sz w:val="21"/>
          <w:szCs w:val="21"/>
          <w:lang w:eastAsia="zh-CN"/>
        </w:rPr>
        <w:t xml:space="preserve"> the properties of geological processes and agents, the dispersal of geological material and their effects on human populations.</w:t>
      </w:r>
      <w:r w:rsidRPr="00781AEF">
        <w:rPr>
          <w:rFonts w:hint="eastAsia"/>
          <w:sz w:val="21"/>
          <w:szCs w:val="21"/>
          <w:lang w:eastAsia="zh-CN"/>
        </w:rPr>
        <w:t xml:space="preserve"> T</w:t>
      </w:r>
      <w:r w:rsidRPr="00781AEF">
        <w:rPr>
          <w:sz w:val="21"/>
          <w:szCs w:val="21"/>
          <w:lang w:eastAsia="zh-CN"/>
        </w:rPr>
        <w:t>he</w:t>
      </w:r>
      <w:r w:rsidRPr="00781AEF">
        <w:rPr>
          <w:rFonts w:hint="eastAsia"/>
          <w:sz w:val="21"/>
          <w:szCs w:val="21"/>
          <w:lang w:eastAsia="zh-CN"/>
        </w:rPr>
        <w:t xml:space="preserve"> </w:t>
      </w:r>
      <w:r w:rsidRPr="00781AEF">
        <w:rPr>
          <w:sz w:val="21"/>
          <w:szCs w:val="21"/>
          <w:lang w:eastAsia="zh-CN"/>
        </w:rPr>
        <w:t>International Conference on Medical Geology</w:t>
      </w:r>
      <w:r w:rsidRPr="00781AEF">
        <w:rPr>
          <w:rFonts w:hint="eastAsia"/>
          <w:sz w:val="21"/>
          <w:szCs w:val="21"/>
          <w:lang w:eastAsia="zh-CN"/>
        </w:rPr>
        <w:t xml:space="preserve"> </w:t>
      </w:r>
      <w:r w:rsidRPr="00781AEF">
        <w:rPr>
          <w:sz w:val="21"/>
          <w:szCs w:val="21"/>
          <w:lang w:eastAsia="zh-CN"/>
        </w:rPr>
        <w:t xml:space="preserve">are held </w:t>
      </w:r>
      <w:r w:rsidRPr="00781AEF">
        <w:rPr>
          <w:rFonts w:hint="eastAsia"/>
          <w:sz w:val="21"/>
          <w:szCs w:val="21"/>
          <w:lang w:eastAsia="zh-CN"/>
        </w:rPr>
        <w:t>by IMGA</w:t>
      </w:r>
      <w:r w:rsidRPr="00781AEF">
        <w:rPr>
          <w:sz w:val="21"/>
          <w:szCs w:val="21"/>
          <w:lang w:eastAsia="zh-CN"/>
        </w:rPr>
        <w:t xml:space="preserve"> once every two years, </w:t>
      </w:r>
      <w:r w:rsidRPr="00781AEF">
        <w:rPr>
          <w:rFonts w:hint="eastAsia"/>
          <w:sz w:val="21"/>
          <w:szCs w:val="21"/>
          <w:lang w:eastAsia="zh-CN"/>
        </w:rPr>
        <w:t xml:space="preserve">and </w:t>
      </w:r>
      <w:r w:rsidRPr="00781AEF">
        <w:rPr>
          <w:sz w:val="21"/>
          <w:szCs w:val="21"/>
          <w:lang w:eastAsia="zh-CN"/>
        </w:rPr>
        <w:t xml:space="preserve">the </w:t>
      </w:r>
      <w:r w:rsidRPr="00781AEF">
        <w:rPr>
          <w:rFonts w:hint="eastAsia"/>
          <w:sz w:val="21"/>
          <w:szCs w:val="21"/>
          <w:lang w:eastAsia="zh-CN"/>
        </w:rPr>
        <w:t>8</w:t>
      </w:r>
      <w:r w:rsidRPr="00781AEF">
        <w:rPr>
          <w:sz w:val="21"/>
          <w:szCs w:val="21"/>
          <w:lang w:eastAsia="zh-CN"/>
        </w:rPr>
        <w:t>th International Conference on Medical Geology</w:t>
      </w:r>
      <w:r w:rsidRPr="00781AEF">
        <w:rPr>
          <w:rFonts w:hint="eastAsia"/>
          <w:sz w:val="21"/>
          <w:szCs w:val="21"/>
          <w:lang w:eastAsia="zh-CN"/>
        </w:rPr>
        <w:t xml:space="preserve"> is </w:t>
      </w:r>
      <w:r w:rsidRPr="00781AEF">
        <w:rPr>
          <w:sz w:val="21"/>
          <w:szCs w:val="21"/>
          <w:lang w:eastAsia="zh-CN"/>
        </w:rPr>
        <w:t xml:space="preserve">held in </w:t>
      </w:r>
      <w:r w:rsidRPr="00781AEF">
        <w:rPr>
          <w:rFonts w:hint="eastAsia"/>
          <w:sz w:val="21"/>
          <w:szCs w:val="21"/>
          <w:lang w:eastAsia="zh-CN"/>
        </w:rPr>
        <w:t>Guiyang</w:t>
      </w:r>
      <w:r w:rsidRPr="00781AEF">
        <w:rPr>
          <w:sz w:val="21"/>
          <w:szCs w:val="21"/>
          <w:lang w:eastAsia="zh-CN"/>
        </w:rPr>
        <w:t xml:space="preserve">, </w:t>
      </w:r>
      <w:r w:rsidRPr="00781AEF">
        <w:rPr>
          <w:rFonts w:hint="eastAsia"/>
          <w:sz w:val="21"/>
          <w:szCs w:val="21"/>
          <w:lang w:eastAsia="zh-CN"/>
        </w:rPr>
        <w:t>China</w:t>
      </w:r>
      <w:r w:rsidRPr="00781AEF">
        <w:rPr>
          <w:sz w:val="21"/>
          <w:szCs w:val="21"/>
          <w:lang w:eastAsia="zh-CN"/>
        </w:rPr>
        <w:t xml:space="preserve">, during August </w:t>
      </w:r>
      <w:r w:rsidRPr="00781AEF">
        <w:rPr>
          <w:rFonts w:hint="eastAsia"/>
          <w:sz w:val="21"/>
          <w:szCs w:val="21"/>
          <w:lang w:eastAsia="zh-CN"/>
        </w:rPr>
        <w:t>12</w:t>
      </w:r>
      <w:r w:rsidRPr="00781AEF">
        <w:rPr>
          <w:sz w:val="21"/>
          <w:szCs w:val="21"/>
          <w:lang w:eastAsia="zh-CN"/>
        </w:rPr>
        <w:t>–</w:t>
      </w:r>
      <w:r w:rsidRPr="00781AEF">
        <w:rPr>
          <w:rFonts w:hint="eastAsia"/>
          <w:sz w:val="21"/>
          <w:szCs w:val="21"/>
          <w:lang w:eastAsia="zh-CN"/>
        </w:rPr>
        <w:t>15</w:t>
      </w:r>
      <w:r w:rsidRPr="00781AEF">
        <w:rPr>
          <w:sz w:val="21"/>
          <w:szCs w:val="21"/>
          <w:lang w:eastAsia="zh-CN"/>
        </w:rPr>
        <w:t>, 201</w:t>
      </w:r>
      <w:r w:rsidRPr="00781AEF">
        <w:rPr>
          <w:rFonts w:hint="eastAsia"/>
          <w:sz w:val="21"/>
          <w:szCs w:val="21"/>
          <w:lang w:eastAsia="zh-CN"/>
        </w:rPr>
        <w:t xml:space="preserve">9. </w:t>
      </w:r>
      <w:r w:rsidRPr="00781AEF">
        <w:rPr>
          <w:sz w:val="21"/>
          <w:szCs w:val="21"/>
          <w:lang w:eastAsia="zh-CN"/>
        </w:rPr>
        <w:t>Science of the Total Environment</w:t>
      </w:r>
      <w:r w:rsidRPr="00781AEF">
        <w:rPr>
          <w:rFonts w:hint="eastAsia"/>
          <w:sz w:val="21"/>
          <w:szCs w:val="21"/>
          <w:lang w:eastAsia="zh-CN"/>
        </w:rPr>
        <w:t xml:space="preserve"> </w:t>
      </w:r>
      <w:r w:rsidRPr="00781AEF">
        <w:rPr>
          <w:sz w:val="21"/>
          <w:szCs w:val="21"/>
          <w:lang w:eastAsia="zh-CN"/>
        </w:rPr>
        <w:t>is an international multi-disciplinary journal for publicize Scientific Research into the Environment and its Relationship with Humankind</w:t>
      </w:r>
      <w:r w:rsidRPr="00781AEF">
        <w:rPr>
          <w:rFonts w:hint="eastAsia"/>
          <w:sz w:val="21"/>
          <w:szCs w:val="21"/>
          <w:lang w:eastAsia="zh-CN"/>
        </w:rPr>
        <w:t xml:space="preserve">. To </w:t>
      </w:r>
      <w:r w:rsidRPr="00781AEF">
        <w:rPr>
          <w:sz w:val="21"/>
          <w:szCs w:val="21"/>
          <w:lang w:eastAsia="zh-CN"/>
        </w:rPr>
        <w:t>exhibit</w:t>
      </w:r>
      <w:r w:rsidRPr="00781AEF">
        <w:rPr>
          <w:rFonts w:hint="eastAsia"/>
          <w:sz w:val="21"/>
          <w:szCs w:val="21"/>
          <w:lang w:eastAsia="zh-CN"/>
        </w:rPr>
        <w:t xml:space="preserve"> the recent progress on medical geology and develop the role of medical geology on environmental research, we organized special issue in the journal of "</w:t>
      </w:r>
      <w:r w:rsidRPr="00781AEF">
        <w:rPr>
          <w:sz w:val="21"/>
          <w:szCs w:val="21"/>
          <w:lang w:eastAsia="zh-CN"/>
        </w:rPr>
        <w:t>Science of the Total Environment</w:t>
      </w:r>
      <w:r w:rsidRPr="00781AEF">
        <w:rPr>
          <w:rFonts w:hint="eastAsia"/>
          <w:sz w:val="21"/>
          <w:szCs w:val="21"/>
          <w:lang w:eastAsia="zh-CN"/>
        </w:rPr>
        <w:t>".</w:t>
      </w:r>
      <w:r w:rsidRPr="00781AEF">
        <w:rPr>
          <w:sz w:val="21"/>
          <w:szCs w:val="21"/>
          <w:lang w:eastAsia="zh-CN"/>
        </w:rPr>
        <w:t xml:space="preserve"> </w:t>
      </w:r>
      <w:r w:rsidRPr="00781AEF">
        <w:rPr>
          <w:rFonts w:hint="eastAsia"/>
          <w:sz w:val="21"/>
          <w:szCs w:val="21"/>
          <w:lang w:eastAsia="zh-CN"/>
        </w:rPr>
        <w:t xml:space="preserve">The theme is "Medical Geology: Linking </w:t>
      </w:r>
      <w:r w:rsidRPr="00781AEF">
        <w:rPr>
          <w:sz w:val="21"/>
          <w:szCs w:val="21"/>
          <w:lang w:eastAsia="zh-CN"/>
        </w:rPr>
        <w:t>Environ</w:t>
      </w:r>
      <w:r w:rsidRPr="00781AEF">
        <w:rPr>
          <w:rFonts w:hint="eastAsia"/>
          <w:sz w:val="21"/>
          <w:szCs w:val="21"/>
          <w:lang w:eastAsia="zh-CN"/>
        </w:rPr>
        <w:t>ment and</w:t>
      </w:r>
      <w:r w:rsidRPr="00781AEF">
        <w:rPr>
          <w:sz w:val="21"/>
          <w:szCs w:val="21"/>
          <w:lang w:eastAsia="zh-CN"/>
        </w:rPr>
        <w:t xml:space="preserve"> </w:t>
      </w:r>
      <w:r w:rsidRPr="00781AEF">
        <w:rPr>
          <w:rFonts w:hint="eastAsia"/>
          <w:sz w:val="21"/>
          <w:szCs w:val="21"/>
          <w:lang w:eastAsia="zh-CN"/>
        </w:rPr>
        <w:t xml:space="preserve">Human </w:t>
      </w:r>
      <w:r w:rsidRPr="00781AEF">
        <w:rPr>
          <w:sz w:val="21"/>
          <w:szCs w:val="21"/>
          <w:lang w:eastAsia="zh-CN"/>
        </w:rPr>
        <w:t>Health</w:t>
      </w:r>
      <w:r w:rsidRPr="00781AEF">
        <w:rPr>
          <w:rFonts w:hint="eastAsia"/>
          <w:sz w:val="21"/>
          <w:szCs w:val="21"/>
          <w:lang w:eastAsia="zh-CN"/>
        </w:rPr>
        <w:t xml:space="preserve">". </w:t>
      </w:r>
      <w:r w:rsidRPr="00781AEF">
        <w:rPr>
          <w:sz w:val="21"/>
          <w:szCs w:val="21"/>
          <w:lang w:eastAsia="zh-CN"/>
        </w:rPr>
        <w:t xml:space="preserve">We kindly invite you to consider submitting your full paper </w:t>
      </w:r>
      <w:r w:rsidRPr="00781AEF">
        <w:rPr>
          <w:rFonts w:hint="eastAsia"/>
          <w:sz w:val="21"/>
          <w:szCs w:val="21"/>
          <w:lang w:eastAsia="zh-CN"/>
        </w:rPr>
        <w:t>(</w:t>
      </w:r>
      <w:r w:rsidRPr="00781AEF">
        <w:rPr>
          <w:sz w:val="21"/>
          <w:szCs w:val="21"/>
          <w:lang w:eastAsia="zh-CN"/>
        </w:rPr>
        <w:t>either a comprehensive review or full research paper</w:t>
      </w:r>
      <w:r w:rsidRPr="00781AEF">
        <w:rPr>
          <w:rFonts w:hint="eastAsia"/>
          <w:sz w:val="21"/>
          <w:szCs w:val="21"/>
          <w:lang w:eastAsia="zh-CN"/>
        </w:rPr>
        <w:t xml:space="preserve">) </w:t>
      </w:r>
      <w:r w:rsidRPr="00781AEF">
        <w:rPr>
          <w:sz w:val="21"/>
          <w:szCs w:val="21"/>
          <w:lang w:eastAsia="zh-CN"/>
        </w:rPr>
        <w:t>to this special issue.</w:t>
      </w:r>
    </w:p>
    <w:p w:rsidR="007A7745" w:rsidRPr="00781AEF" w:rsidRDefault="007A7745" w:rsidP="00B61B5D">
      <w:pPr>
        <w:pStyle w:val="a4"/>
        <w:jc w:val="both"/>
        <w:rPr>
          <w:rFonts w:hint="eastAsia"/>
          <w:sz w:val="21"/>
          <w:szCs w:val="21"/>
          <w:lang w:eastAsia="zh-CN"/>
        </w:rPr>
      </w:pPr>
    </w:p>
    <w:p w:rsidR="00B61B5D" w:rsidRPr="00781AEF" w:rsidRDefault="00B61B5D" w:rsidP="00B61B5D">
      <w:pPr>
        <w:pStyle w:val="a4"/>
        <w:jc w:val="both"/>
        <w:rPr>
          <w:rFonts w:hint="eastAsia"/>
          <w:sz w:val="21"/>
          <w:szCs w:val="21"/>
          <w:lang w:eastAsia="zh-CN"/>
        </w:rPr>
      </w:pPr>
      <w:r w:rsidRPr="00781AEF">
        <w:rPr>
          <w:rFonts w:hint="eastAsia"/>
          <w:sz w:val="21"/>
          <w:szCs w:val="21"/>
          <w:lang w:eastAsia="zh-CN"/>
        </w:rPr>
        <w:t>Guest editors:</w:t>
      </w:r>
    </w:p>
    <w:p w:rsidR="00B61B5D" w:rsidRPr="00781AEF" w:rsidRDefault="00B61B5D" w:rsidP="00B61B5D">
      <w:pPr>
        <w:pStyle w:val="a4"/>
        <w:jc w:val="both"/>
        <w:rPr>
          <w:rFonts w:hint="eastAsia"/>
          <w:sz w:val="21"/>
          <w:szCs w:val="21"/>
          <w:lang w:eastAsia="zh-CN"/>
        </w:rPr>
      </w:pPr>
      <w:proofErr w:type="spellStart"/>
      <w:r w:rsidRPr="00781AEF">
        <w:rPr>
          <w:rFonts w:hint="eastAsia"/>
          <w:sz w:val="21"/>
          <w:szCs w:val="21"/>
          <w:lang w:eastAsia="zh-CN"/>
        </w:rPr>
        <w:t>Xinbin</w:t>
      </w:r>
      <w:proofErr w:type="spellEnd"/>
      <w:r w:rsidRPr="00781AEF">
        <w:rPr>
          <w:rFonts w:hint="eastAsia"/>
          <w:sz w:val="21"/>
          <w:szCs w:val="21"/>
          <w:lang w:eastAsia="zh-CN"/>
        </w:rPr>
        <w:t xml:space="preserve"> </w:t>
      </w:r>
      <w:proofErr w:type="spellStart"/>
      <w:r w:rsidRPr="00781AEF">
        <w:rPr>
          <w:rFonts w:hint="eastAsia"/>
          <w:sz w:val="21"/>
          <w:szCs w:val="21"/>
          <w:lang w:eastAsia="zh-CN"/>
        </w:rPr>
        <w:t>Feng</w:t>
      </w:r>
      <w:proofErr w:type="spellEnd"/>
      <w:r w:rsidRPr="00781AEF">
        <w:rPr>
          <w:rFonts w:hint="eastAsia"/>
          <w:sz w:val="21"/>
          <w:szCs w:val="21"/>
          <w:lang w:eastAsia="zh-CN"/>
        </w:rPr>
        <w:t xml:space="preserve">, </w:t>
      </w:r>
      <w:r w:rsidRPr="00781AEF">
        <w:rPr>
          <w:sz w:val="21"/>
          <w:szCs w:val="21"/>
          <w:lang w:eastAsia="zh-CN"/>
        </w:rPr>
        <w:t>Institute of</w:t>
      </w:r>
      <w:r w:rsidRPr="00781AEF">
        <w:rPr>
          <w:rFonts w:hint="eastAsia"/>
          <w:sz w:val="21"/>
          <w:szCs w:val="21"/>
          <w:lang w:eastAsia="zh-CN"/>
        </w:rPr>
        <w:t xml:space="preserve"> </w:t>
      </w:r>
      <w:r w:rsidRPr="00781AEF">
        <w:rPr>
          <w:sz w:val="21"/>
          <w:szCs w:val="21"/>
          <w:lang w:eastAsia="zh-CN"/>
        </w:rPr>
        <w:t>Geochemistry</w:t>
      </w:r>
      <w:r w:rsidRPr="00781AEF">
        <w:rPr>
          <w:rFonts w:hint="eastAsia"/>
          <w:sz w:val="21"/>
          <w:szCs w:val="21"/>
          <w:lang w:eastAsia="zh-CN"/>
        </w:rPr>
        <w:t xml:space="preserve">, </w:t>
      </w:r>
      <w:r w:rsidRPr="00781AEF">
        <w:rPr>
          <w:sz w:val="21"/>
          <w:szCs w:val="21"/>
          <w:lang w:eastAsia="zh-CN"/>
        </w:rPr>
        <w:t>Chinese Academy of Sciences</w:t>
      </w:r>
      <w:r w:rsidRPr="00781AEF">
        <w:rPr>
          <w:rFonts w:hint="eastAsia"/>
          <w:sz w:val="21"/>
          <w:szCs w:val="21"/>
          <w:lang w:eastAsia="zh-CN"/>
        </w:rPr>
        <w:t>, fengxinbin@vip.skleg.cn</w:t>
      </w:r>
    </w:p>
    <w:p w:rsidR="00B61B5D" w:rsidRPr="00781AEF" w:rsidRDefault="00B61B5D" w:rsidP="00B61B5D">
      <w:pPr>
        <w:pStyle w:val="a4"/>
        <w:jc w:val="both"/>
        <w:rPr>
          <w:rFonts w:hint="eastAsia"/>
          <w:sz w:val="21"/>
          <w:szCs w:val="21"/>
          <w:lang w:eastAsia="zh-CN"/>
        </w:rPr>
      </w:pPr>
      <w:r w:rsidRPr="00781AEF">
        <w:rPr>
          <w:rFonts w:hint="eastAsia"/>
          <w:sz w:val="21"/>
          <w:szCs w:val="21"/>
          <w:lang w:eastAsia="zh-CN"/>
        </w:rPr>
        <w:t xml:space="preserve">Diego </w:t>
      </w:r>
      <w:proofErr w:type="spellStart"/>
      <w:r w:rsidRPr="00781AEF">
        <w:rPr>
          <w:rFonts w:hint="eastAsia"/>
          <w:sz w:val="21"/>
          <w:szCs w:val="21"/>
          <w:lang w:eastAsia="zh-CN"/>
        </w:rPr>
        <w:t>Fridman</w:t>
      </w:r>
      <w:proofErr w:type="spellEnd"/>
      <w:r w:rsidRPr="00781AEF">
        <w:rPr>
          <w:rFonts w:hint="eastAsia"/>
          <w:sz w:val="21"/>
          <w:szCs w:val="21"/>
          <w:lang w:eastAsia="zh-CN"/>
        </w:rPr>
        <w:t xml:space="preserve">, </w:t>
      </w:r>
      <w:proofErr w:type="spellStart"/>
      <w:r w:rsidRPr="00781AEF">
        <w:rPr>
          <w:sz w:val="21"/>
          <w:szCs w:val="21"/>
          <w:lang w:eastAsia="zh-CN"/>
        </w:rPr>
        <w:t>Fundación</w:t>
      </w:r>
      <w:proofErr w:type="spellEnd"/>
      <w:r w:rsidRPr="00781AEF">
        <w:rPr>
          <w:sz w:val="21"/>
          <w:szCs w:val="21"/>
          <w:lang w:eastAsia="zh-CN"/>
        </w:rPr>
        <w:t xml:space="preserve"> Centro de </w:t>
      </w:r>
      <w:proofErr w:type="spellStart"/>
      <w:r w:rsidRPr="00781AEF">
        <w:rPr>
          <w:sz w:val="21"/>
          <w:szCs w:val="21"/>
          <w:lang w:eastAsia="zh-CN"/>
        </w:rPr>
        <w:t>Estudios</w:t>
      </w:r>
      <w:proofErr w:type="spellEnd"/>
      <w:r w:rsidRPr="00781AEF">
        <w:rPr>
          <w:sz w:val="21"/>
          <w:szCs w:val="21"/>
          <w:lang w:eastAsia="zh-CN"/>
        </w:rPr>
        <w:t xml:space="preserve"> </w:t>
      </w:r>
      <w:proofErr w:type="spellStart"/>
      <w:r w:rsidRPr="00781AEF">
        <w:rPr>
          <w:sz w:val="21"/>
          <w:szCs w:val="21"/>
          <w:lang w:eastAsia="zh-CN"/>
        </w:rPr>
        <w:t>Infectológicos</w:t>
      </w:r>
      <w:proofErr w:type="spellEnd"/>
      <w:r w:rsidRPr="00781AEF">
        <w:rPr>
          <w:rFonts w:hint="eastAsia"/>
          <w:sz w:val="21"/>
          <w:szCs w:val="21"/>
          <w:lang w:eastAsia="zh-CN"/>
        </w:rPr>
        <w:t xml:space="preserve">, </w:t>
      </w:r>
      <w:r w:rsidRPr="00781AEF">
        <w:rPr>
          <w:sz w:val="21"/>
          <w:szCs w:val="21"/>
          <w:lang w:eastAsia="zh-CN"/>
        </w:rPr>
        <w:t>Argentina</w:t>
      </w:r>
      <w:r w:rsidRPr="00781AEF">
        <w:rPr>
          <w:rFonts w:hint="eastAsia"/>
          <w:sz w:val="21"/>
          <w:szCs w:val="21"/>
          <w:lang w:eastAsia="zh-CN"/>
        </w:rPr>
        <w:t>, diegofridman@yahoo.com</w:t>
      </w:r>
    </w:p>
    <w:p w:rsidR="00B61B5D" w:rsidRPr="00781AEF" w:rsidRDefault="00B61B5D" w:rsidP="00B61B5D">
      <w:pPr>
        <w:pStyle w:val="a4"/>
        <w:jc w:val="both"/>
        <w:rPr>
          <w:rFonts w:hint="eastAsia"/>
          <w:sz w:val="21"/>
          <w:szCs w:val="21"/>
          <w:lang w:eastAsia="zh-CN"/>
        </w:rPr>
      </w:pPr>
      <w:r w:rsidRPr="00781AEF">
        <w:rPr>
          <w:sz w:val="21"/>
          <w:szCs w:val="21"/>
          <w:lang w:eastAsia="zh-CN"/>
        </w:rPr>
        <w:t>Jose</w:t>
      </w:r>
      <w:r w:rsidRPr="00781AEF">
        <w:rPr>
          <w:rFonts w:hint="eastAsia"/>
          <w:sz w:val="21"/>
          <w:szCs w:val="21"/>
          <w:lang w:eastAsia="zh-CN"/>
        </w:rPr>
        <w:t xml:space="preserve"> </w:t>
      </w:r>
      <w:proofErr w:type="spellStart"/>
      <w:r w:rsidRPr="00781AEF">
        <w:rPr>
          <w:sz w:val="21"/>
          <w:szCs w:val="21"/>
          <w:lang w:eastAsia="zh-CN"/>
        </w:rPr>
        <w:t>Centeno</w:t>
      </w:r>
      <w:proofErr w:type="spellEnd"/>
      <w:r w:rsidRPr="00781AEF">
        <w:rPr>
          <w:rFonts w:hint="eastAsia"/>
          <w:sz w:val="21"/>
          <w:szCs w:val="21"/>
          <w:lang w:eastAsia="zh-CN"/>
        </w:rPr>
        <w:t xml:space="preserve">, </w:t>
      </w:r>
      <w:r w:rsidRPr="00781AEF">
        <w:rPr>
          <w:sz w:val="21"/>
          <w:szCs w:val="21"/>
          <w:lang w:eastAsia="zh-CN"/>
        </w:rPr>
        <w:t>Center for Devices and Radiological Health</w:t>
      </w:r>
      <w:r w:rsidRPr="00781AEF">
        <w:rPr>
          <w:rFonts w:hint="eastAsia"/>
          <w:sz w:val="21"/>
          <w:szCs w:val="21"/>
          <w:lang w:eastAsia="zh-CN"/>
        </w:rPr>
        <w:t>, USFDA, Jose.Centeno@fda.hhs.gov</w:t>
      </w:r>
    </w:p>
    <w:p w:rsidR="00B61B5D" w:rsidRPr="00781AEF" w:rsidRDefault="00B61B5D" w:rsidP="00B61B5D">
      <w:pPr>
        <w:pStyle w:val="a4"/>
        <w:jc w:val="both"/>
        <w:rPr>
          <w:rFonts w:hint="eastAsia"/>
          <w:sz w:val="21"/>
          <w:szCs w:val="21"/>
          <w:lang w:eastAsia="zh-CN"/>
        </w:rPr>
      </w:pPr>
      <w:proofErr w:type="spellStart"/>
      <w:r w:rsidRPr="00781AEF">
        <w:rPr>
          <w:rFonts w:hint="eastAsia"/>
          <w:sz w:val="21"/>
          <w:szCs w:val="21"/>
          <w:lang w:eastAsia="zh-CN"/>
        </w:rPr>
        <w:t>Aihua</w:t>
      </w:r>
      <w:proofErr w:type="spellEnd"/>
      <w:r w:rsidRPr="00781AEF">
        <w:rPr>
          <w:rFonts w:hint="eastAsia"/>
          <w:sz w:val="21"/>
          <w:szCs w:val="21"/>
          <w:lang w:eastAsia="zh-CN"/>
        </w:rPr>
        <w:t xml:space="preserve"> Zhang, </w:t>
      </w:r>
      <w:proofErr w:type="spellStart"/>
      <w:r w:rsidRPr="00781AEF">
        <w:rPr>
          <w:rFonts w:hint="eastAsia"/>
          <w:sz w:val="21"/>
          <w:szCs w:val="21"/>
          <w:lang w:eastAsia="zh-CN"/>
        </w:rPr>
        <w:t>Guizhou</w:t>
      </w:r>
      <w:proofErr w:type="spellEnd"/>
      <w:r w:rsidRPr="00781AEF">
        <w:rPr>
          <w:rFonts w:hint="eastAsia"/>
          <w:sz w:val="21"/>
          <w:szCs w:val="21"/>
          <w:lang w:eastAsia="zh-CN"/>
        </w:rPr>
        <w:t xml:space="preserve"> Medical University, aihuagzykd@163.com</w:t>
      </w:r>
    </w:p>
    <w:p w:rsidR="007A7745" w:rsidRPr="00781AEF" w:rsidRDefault="007A7745" w:rsidP="00B61B5D">
      <w:pPr>
        <w:pStyle w:val="a4"/>
        <w:jc w:val="both"/>
        <w:rPr>
          <w:sz w:val="21"/>
          <w:szCs w:val="21"/>
          <w:lang w:eastAsia="zh-CN"/>
        </w:rPr>
      </w:pPr>
    </w:p>
    <w:p w:rsidR="007A7745" w:rsidRPr="00781AEF" w:rsidRDefault="007A7745" w:rsidP="007A7745">
      <w:pPr>
        <w:pStyle w:val="a4"/>
        <w:jc w:val="both"/>
        <w:rPr>
          <w:sz w:val="21"/>
          <w:szCs w:val="21"/>
          <w:lang w:eastAsia="zh-CN"/>
        </w:rPr>
      </w:pPr>
      <w:r w:rsidRPr="00781AEF">
        <w:rPr>
          <w:sz w:val="21"/>
          <w:szCs w:val="21"/>
          <w:lang w:eastAsia="zh-CN"/>
        </w:rPr>
        <w:t>Timelines</w:t>
      </w:r>
    </w:p>
    <w:p w:rsidR="007A7745" w:rsidRPr="00781AEF" w:rsidRDefault="007A7745" w:rsidP="00B61B5D">
      <w:pPr>
        <w:pStyle w:val="a4"/>
        <w:jc w:val="both"/>
        <w:rPr>
          <w:sz w:val="21"/>
          <w:szCs w:val="21"/>
          <w:lang w:eastAsia="zh-CN"/>
        </w:rPr>
      </w:pPr>
      <w:r w:rsidRPr="00781AEF">
        <w:rPr>
          <w:sz w:val="21"/>
          <w:szCs w:val="21"/>
          <w:lang w:eastAsia="zh-CN"/>
        </w:rPr>
        <w:t>First submission date:</w:t>
      </w:r>
      <w:r w:rsidR="00B61B5D" w:rsidRPr="00781AEF">
        <w:rPr>
          <w:rFonts w:hint="eastAsia"/>
          <w:sz w:val="21"/>
          <w:szCs w:val="21"/>
          <w:lang w:eastAsia="zh-CN"/>
        </w:rPr>
        <w:t xml:space="preserve"> </w:t>
      </w:r>
      <w:r w:rsidRPr="00781AEF">
        <w:rPr>
          <w:rFonts w:hint="eastAsia"/>
          <w:sz w:val="21"/>
          <w:szCs w:val="21"/>
          <w:highlight w:val="yellow"/>
          <w:lang w:eastAsia="zh-CN"/>
        </w:rPr>
        <w:t>2019.11.1</w:t>
      </w:r>
    </w:p>
    <w:p w:rsidR="007A7745" w:rsidRPr="00781AEF" w:rsidRDefault="007A7745" w:rsidP="00B61B5D">
      <w:pPr>
        <w:pStyle w:val="a4"/>
        <w:jc w:val="both"/>
        <w:rPr>
          <w:sz w:val="21"/>
          <w:szCs w:val="21"/>
          <w:lang w:eastAsia="zh-CN"/>
        </w:rPr>
      </w:pPr>
      <w:r w:rsidRPr="00781AEF">
        <w:rPr>
          <w:sz w:val="21"/>
          <w:szCs w:val="21"/>
          <w:lang w:eastAsia="zh-CN"/>
        </w:rPr>
        <w:t>The date by which all papers should be submitted to the Guest Editors for review and the submission site will be closed:</w:t>
      </w:r>
    </w:p>
    <w:p w:rsidR="007A7745" w:rsidRPr="00781AEF" w:rsidRDefault="007A7745" w:rsidP="00B61B5D">
      <w:pPr>
        <w:pStyle w:val="a4"/>
        <w:jc w:val="both"/>
        <w:rPr>
          <w:sz w:val="21"/>
          <w:szCs w:val="21"/>
          <w:lang w:eastAsia="zh-CN"/>
        </w:rPr>
      </w:pPr>
      <w:r w:rsidRPr="00781AEF">
        <w:rPr>
          <w:rFonts w:hint="eastAsia"/>
          <w:sz w:val="21"/>
          <w:szCs w:val="21"/>
          <w:highlight w:val="yellow"/>
          <w:lang w:eastAsia="zh-CN"/>
        </w:rPr>
        <w:t>2020.1.31</w:t>
      </w:r>
    </w:p>
    <w:p w:rsidR="007A7745" w:rsidRPr="00781AEF" w:rsidRDefault="007A7745" w:rsidP="00B61B5D">
      <w:pPr>
        <w:pStyle w:val="a4"/>
        <w:jc w:val="both"/>
        <w:rPr>
          <w:sz w:val="21"/>
          <w:szCs w:val="21"/>
          <w:lang w:eastAsia="zh-CN"/>
        </w:rPr>
      </w:pPr>
      <w:r w:rsidRPr="00781AEF">
        <w:rPr>
          <w:sz w:val="21"/>
          <w:szCs w:val="21"/>
          <w:lang w:eastAsia="zh-CN"/>
        </w:rPr>
        <w:t>The date by which manuscripts should be fully reviewed and final decisions made:</w:t>
      </w:r>
    </w:p>
    <w:p w:rsidR="007A7745" w:rsidRPr="00781AEF" w:rsidRDefault="007A7745" w:rsidP="00B61B5D">
      <w:pPr>
        <w:pStyle w:val="a4"/>
        <w:jc w:val="both"/>
        <w:rPr>
          <w:sz w:val="21"/>
          <w:szCs w:val="21"/>
          <w:lang w:eastAsia="zh-CN"/>
        </w:rPr>
      </w:pPr>
      <w:r w:rsidRPr="00781AEF">
        <w:rPr>
          <w:rFonts w:hint="eastAsia"/>
          <w:sz w:val="21"/>
          <w:szCs w:val="21"/>
          <w:highlight w:val="yellow"/>
          <w:lang w:eastAsia="zh-CN"/>
        </w:rPr>
        <w:t>2020.5.31</w:t>
      </w:r>
    </w:p>
    <w:p w:rsidR="007A7745" w:rsidRPr="00781AEF" w:rsidRDefault="007A7745" w:rsidP="00B61B5D">
      <w:pPr>
        <w:pStyle w:val="a4"/>
        <w:jc w:val="both"/>
        <w:rPr>
          <w:sz w:val="21"/>
          <w:szCs w:val="21"/>
          <w:lang w:eastAsia="zh-CN"/>
        </w:rPr>
      </w:pPr>
      <w:r w:rsidRPr="00781AEF">
        <w:rPr>
          <w:sz w:val="21"/>
          <w:szCs w:val="21"/>
          <w:lang w:eastAsia="zh-CN"/>
        </w:rPr>
        <w:t>The date the Special Issue is expected to be closed (usually 1-2 months after final acceptance):</w:t>
      </w:r>
    </w:p>
    <w:p w:rsidR="007A7745" w:rsidRPr="00781AEF" w:rsidRDefault="007A7745" w:rsidP="00B61B5D">
      <w:pPr>
        <w:pStyle w:val="a4"/>
        <w:jc w:val="both"/>
        <w:rPr>
          <w:sz w:val="21"/>
          <w:szCs w:val="21"/>
          <w:lang w:eastAsia="zh-CN"/>
        </w:rPr>
      </w:pPr>
      <w:r w:rsidRPr="00781AEF">
        <w:rPr>
          <w:rFonts w:hint="eastAsia"/>
          <w:sz w:val="21"/>
          <w:szCs w:val="21"/>
          <w:highlight w:val="yellow"/>
          <w:lang w:eastAsia="zh-CN"/>
        </w:rPr>
        <w:t>2020.6.31</w:t>
      </w:r>
    </w:p>
    <w:p w:rsidR="007A7745" w:rsidRPr="00781AEF" w:rsidRDefault="007A7745" w:rsidP="00B61B5D">
      <w:pPr>
        <w:pStyle w:val="a4"/>
        <w:jc w:val="both"/>
        <w:rPr>
          <w:sz w:val="21"/>
          <w:szCs w:val="21"/>
          <w:lang w:eastAsia="zh-CN"/>
        </w:rPr>
      </w:pPr>
    </w:p>
    <w:p w:rsidR="007A7745" w:rsidRPr="00781AEF" w:rsidRDefault="007A7745" w:rsidP="00B61B5D">
      <w:pPr>
        <w:pStyle w:val="a4"/>
        <w:jc w:val="both"/>
        <w:rPr>
          <w:sz w:val="21"/>
          <w:szCs w:val="21"/>
          <w:lang w:eastAsia="zh-CN"/>
        </w:rPr>
      </w:pPr>
      <w:r w:rsidRPr="00781AEF">
        <w:rPr>
          <w:sz w:val="21"/>
          <w:szCs w:val="21"/>
          <w:lang w:eastAsia="zh-CN"/>
        </w:rPr>
        <w:lastRenderedPageBreak/>
        <w:t>Please note that all articles will be published in regular issues after acceptance, and a SI link will later be created to group special issue articles.</w:t>
      </w:r>
    </w:p>
    <w:p w:rsidR="007A7745" w:rsidRPr="00781AEF" w:rsidRDefault="007A7745" w:rsidP="007A7745">
      <w:pPr>
        <w:pStyle w:val="2"/>
        <w:rPr>
          <w:rFonts w:ascii="Arial" w:hAnsi="Arial" w:cs="Arial"/>
          <w:b/>
          <w:iCs w:val="0"/>
          <w:snapToGrid/>
          <w:color w:val="FF0000"/>
          <w:sz w:val="21"/>
          <w:szCs w:val="21"/>
          <w:lang w:val="en-US" w:bidi="en-US"/>
        </w:rPr>
      </w:pPr>
    </w:p>
    <w:sectPr w:rsidR="007A7745" w:rsidRPr="00781AEF" w:rsidSect="001F3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B2" w:rsidRDefault="009457B2" w:rsidP="007A7745">
      <w:pPr>
        <w:spacing w:after="0" w:line="240" w:lineRule="auto"/>
      </w:pPr>
      <w:r>
        <w:separator/>
      </w:r>
    </w:p>
  </w:endnote>
  <w:endnote w:type="continuationSeparator" w:id="0">
    <w:p w:rsidR="009457B2" w:rsidRDefault="009457B2" w:rsidP="007A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B2" w:rsidRDefault="009457B2" w:rsidP="007A7745">
      <w:pPr>
        <w:spacing w:after="0" w:line="240" w:lineRule="auto"/>
      </w:pPr>
      <w:r>
        <w:separator/>
      </w:r>
    </w:p>
  </w:footnote>
  <w:footnote w:type="continuationSeparator" w:id="0">
    <w:p w:rsidR="009457B2" w:rsidRDefault="009457B2" w:rsidP="007A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A51"/>
    <w:multiLevelType w:val="hybridMultilevel"/>
    <w:tmpl w:val="95C89DF8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91306"/>
    <w:multiLevelType w:val="hybridMultilevel"/>
    <w:tmpl w:val="00A896A4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A76FF6"/>
    <w:multiLevelType w:val="hybridMultilevel"/>
    <w:tmpl w:val="3C88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83A"/>
    <w:multiLevelType w:val="hybridMultilevel"/>
    <w:tmpl w:val="4510E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3EF3"/>
    <w:multiLevelType w:val="hybridMultilevel"/>
    <w:tmpl w:val="5138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013A4"/>
    <w:multiLevelType w:val="hybridMultilevel"/>
    <w:tmpl w:val="A8FAFBBA"/>
    <w:lvl w:ilvl="0" w:tplc="D3CCC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745"/>
    <w:rsid w:val="00000B4D"/>
    <w:rsid w:val="001F3B02"/>
    <w:rsid w:val="002C6536"/>
    <w:rsid w:val="004A06B2"/>
    <w:rsid w:val="005137AB"/>
    <w:rsid w:val="00687E68"/>
    <w:rsid w:val="00781AEF"/>
    <w:rsid w:val="00787E5C"/>
    <w:rsid w:val="007A7745"/>
    <w:rsid w:val="009457B2"/>
    <w:rsid w:val="009D0F81"/>
    <w:rsid w:val="00A569FD"/>
    <w:rsid w:val="00B61B5D"/>
    <w:rsid w:val="00D61246"/>
    <w:rsid w:val="00FD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45"/>
    <w:pPr>
      <w:spacing w:after="200" w:line="276" w:lineRule="auto"/>
    </w:pPr>
    <w:rPr>
      <w:rFonts w:ascii="Calibri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7745"/>
    <w:rPr>
      <w:color w:val="0000FF"/>
      <w:u w:val="single"/>
    </w:rPr>
  </w:style>
  <w:style w:type="paragraph" w:styleId="a4">
    <w:name w:val="Plain Text"/>
    <w:basedOn w:val="a"/>
    <w:link w:val="Char"/>
    <w:uiPriority w:val="99"/>
    <w:rsid w:val="007A7745"/>
    <w:pPr>
      <w:spacing w:after="0" w:line="240" w:lineRule="auto"/>
    </w:pPr>
    <w:rPr>
      <w:rFonts w:ascii="Arial" w:hAnsi="Arial" w:cs="Arial"/>
      <w:sz w:val="24"/>
      <w:szCs w:val="24"/>
      <w:lang/>
    </w:rPr>
  </w:style>
  <w:style w:type="character" w:customStyle="1" w:styleId="Char">
    <w:name w:val="纯文本 Char"/>
    <w:basedOn w:val="a0"/>
    <w:link w:val="a4"/>
    <w:uiPriority w:val="99"/>
    <w:rsid w:val="007A7745"/>
    <w:rPr>
      <w:rFonts w:ascii="Arial" w:hAnsi="Arial" w:cs="Arial"/>
      <w:kern w:val="0"/>
      <w:sz w:val="24"/>
      <w:szCs w:val="24"/>
      <w:lang w:eastAsia="en-US" w:bidi="en-US"/>
    </w:rPr>
  </w:style>
  <w:style w:type="table" w:styleId="a5">
    <w:name w:val="Table Grid"/>
    <w:basedOn w:val="a1"/>
    <w:uiPriority w:val="39"/>
    <w:rsid w:val="007A7745"/>
    <w:rPr>
      <w:rFonts w:ascii="Calibri" w:hAnsi="Calibri" w:cs="Times New Roman"/>
      <w:kern w:val="0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7A7745"/>
    <w:pPr>
      <w:widowControl w:val="0"/>
      <w:spacing w:after="0" w:line="240" w:lineRule="auto"/>
      <w:jc w:val="both"/>
    </w:pPr>
    <w:rPr>
      <w:rFonts w:ascii="Times New Roman" w:hAnsi="Times New Roman"/>
      <w:i/>
      <w:iCs/>
      <w:snapToGrid w:val="0"/>
      <w:color w:val="0000FF"/>
      <w:sz w:val="24"/>
      <w:szCs w:val="20"/>
      <w:lang w:val="en-GB" w:bidi="ar-SA"/>
    </w:rPr>
  </w:style>
  <w:style w:type="character" w:customStyle="1" w:styleId="2Char">
    <w:name w:val="正文文本 2 Char"/>
    <w:basedOn w:val="a0"/>
    <w:link w:val="2"/>
    <w:rsid w:val="007A7745"/>
    <w:rPr>
      <w:rFonts w:ascii="Times New Roman" w:hAnsi="Times New Roman" w:cs="Times New Roman"/>
      <w:i/>
      <w:iCs/>
      <w:snapToGrid w:val="0"/>
      <w:color w:val="0000FF"/>
      <w:kern w:val="0"/>
      <w:sz w:val="24"/>
      <w:szCs w:val="20"/>
      <w:lang w:val="en-GB" w:eastAsia="en-US"/>
    </w:rPr>
  </w:style>
  <w:style w:type="paragraph" w:styleId="a6">
    <w:name w:val="footnote text"/>
    <w:basedOn w:val="a"/>
    <w:link w:val="Char0"/>
    <w:uiPriority w:val="99"/>
    <w:semiHidden/>
    <w:unhideWhenUsed/>
    <w:rsid w:val="007A7745"/>
    <w:rPr>
      <w:sz w:val="20"/>
      <w:szCs w:val="20"/>
    </w:rPr>
  </w:style>
  <w:style w:type="character" w:customStyle="1" w:styleId="Char0">
    <w:name w:val="脚注文本 Char"/>
    <w:basedOn w:val="a0"/>
    <w:link w:val="a6"/>
    <w:uiPriority w:val="99"/>
    <w:semiHidden/>
    <w:rsid w:val="007A7745"/>
    <w:rPr>
      <w:rFonts w:ascii="Calibri" w:hAnsi="Calibri" w:cs="Times New Roman"/>
      <w:kern w:val="0"/>
      <w:sz w:val="20"/>
      <w:szCs w:val="20"/>
      <w:lang w:eastAsia="en-US" w:bidi="en-US"/>
    </w:rPr>
  </w:style>
  <w:style w:type="character" w:styleId="a7">
    <w:name w:val="footnote reference"/>
    <w:uiPriority w:val="99"/>
    <w:semiHidden/>
    <w:unhideWhenUsed/>
    <w:rsid w:val="007A77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9</cp:revision>
  <dcterms:created xsi:type="dcterms:W3CDTF">2019-09-26T13:56:00Z</dcterms:created>
  <dcterms:modified xsi:type="dcterms:W3CDTF">2019-09-26T14:08:00Z</dcterms:modified>
</cp:coreProperties>
</file>